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D701" w14:textId="77777777" w:rsidR="00EB684A" w:rsidRPr="00C85F14" w:rsidRDefault="00EB684A" w:rsidP="00EB684A">
      <w:pPr>
        <w:framePr w:hSpace="141" w:wrap="around" w:vAnchor="text" w:hAnchor="text" w:xAlign="center" w:y="1"/>
        <w:suppressOverlap/>
        <w:jc w:val="center"/>
        <w:rPr>
          <w:rFonts w:ascii="Times New Roman" w:hAnsi="Times New Roman"/>
          <w:color w:val="000000"/>
          <w:sz w:val="52"/>
        </w:rPr>
      </w:pPr>
      <w:r w:rsidRPr="00C85F14">
        <w:rPr>
          <w:rFonts w:ascii="Times New Roman" w:hAnsi="Times New Roman"/>
          <w:color w:val="000000"/>
          <w:sz w:val="52"/>
        </w:rPr>
        <w:t xml:space="preserve">OF-møde </w:t>
      </w:r>
    </w:p>
    <w:p w14:paraId="4819F9DC" w14:textId="77777777" w:rsidR="00EB684A" w:rsidRPr="004E0F5E" w:rsidRDefault="00EB684A" w:rsidP="00EB684A">
      <w:pPr>
        <w:framePr w:hSpace="141" w:wrap="around" w:vAnchor="text" w:hAnchor="text" w:xAlign="center" w:y="1"/>
        <w:suppressOverlap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52"/>
        </w:rPr>
        <w:t>tirs</w:t>
      </w:r>
      <w:r w:rsidRPr="00C85F14">
        <w:rPr>
          <w:rFonts w:ascii="Times New Roman" w:hAnsi="Times New Roman"/>
          <w:color w:val="000000"/>
          <w:sz w:val="52"/>
        </w:rPr>
        <w:t xml:space="preserve">dag den </w:t>
      </w:r>
      <w:r>
        <w:rPr>
          <w:rFonts w:ascii="Times New Roman" w:hAnsi="Times New Roman"/>
          <w:color w:val="000000"/>
          <w:sz w:val="52"/>
        </w:rPr>
        <w:t>26</w:t>
      </w:r>
      <w:r w:rsidRPr="00C85F14">
        <w:rPr>
          <w:rFonts w:ascii="Times New Roman" w:hAnsi="Times New Roman"/>
          <w:color w:val="000000"/>
          <w:sz w:val="52"/>
        </w:rPr>
        <w:t xml:space="preserve">. </w:t>
      </w:r>
      <w:r>
        <w:rPr>
          <w:rFonts w:ascii="Times New Roman" w:hAnsi="Times New Roman"/>
          <w:color w:val="000000"/>
          <w:sz w:val="52"/>
        </w:rPr>
        <w:t>oktober</w:t>
      </w:r>
      <w:r w:rsidRPr="00C85F14">
        <w:rPr>
          <w:rFonts w:ascii="Times New Roman" w:hAnsi="Times New Roman"/>
          <w:color w:val="000000"/>
          <w:sz w:val="52"/>
        </w:rPr>
        <w:t xml:space="preserve"> 20</w:t>
      </w:r>
      <w:r>
        <w:rPr>
          <w:rFonts w:ascii="Times New Roman" w:hAnsi="Times New Roman"/>
          <w:color w:val="000000"/>
          <w:sz w:val="52"/>
        </w:rPr>
        <w:t>21</w:t>
      </w:r>
      <w:r w:rsidRPr="00C85F14">
        <w:rPr>
          <w:rFonts w:ascii="Times New Roman" w:hAnsi="Times New Roman"/>
          <w:color w:val="000000"/>
          <w:sz w:val="52"/>
        </w:rPr>
        <w:t xml:space="preserve"> kl. </w:t>
      </w:r>
      <w:r>
        <w:rPr>
          <w:rFonts w:ascii="Times New Roman" w:hAnsi="Times New Roman"/>
          <w:color w:val="000000"/>
          <w:sz w:val="52"/>
        </w:rPr>
        <w:t>16.15</w:t>
      </w:r>
      <w:r w:rsidRPr="00C85F14">
        <w:rPr>
          <w:rFonts w:ascii="Times New Roman" w:hAnsi="Times New Roman"/>
          <w:color w:val="000000"/>
          <w:sz w:val="52"/>
        </w:rPr>
        <w:t xml:space="preserve"> </w:t>
      </w:r>
      <w:r>
        <w:rPr>
          <w:rFonts w:ascii="Times New Roman" w:hAnsi="Times New Roman"/>
          <w:color w:val="000000"/>
          <w:sz w:val="52"/>
        </w:rPr>
        <w:t>i kantinen</w:t>
      </w:r>
    </w:p>
    <w:p w14:paraId="58287707" w14:textId="2CB991B0" w:rsidR="004B426D" w:rsidRDefault="004B426D" w:rsidP="004B426D">
      <w:pPr>
        <w:framePr w:hSpace="141" w:wrap="around" w:vAnchor="text" w:hAnchor="text" w:xAlign="center" w:y="1"/>
        <w:tabs>
          <w:tab w:val="num" w:pos="720"/>
        </w:tabs>
        <w:ind w:left="720" w:hanging="360"/>
        <w:suppressOverlap/>
      </w:pPr>
    </w:p>
    <w:p w14:paraId="6616D6D1" w14:textId="77777777" w:rsidR="004B426D" w:rsidRDefault="004B426D" w:rsidP="004B426D">
      <w:pPr>
        <w:framePr w:hSpace="141" w:wrap="around" w:vAnchor="text" w:hAnchor="text" w:xAlign="center" w:y="1"/>
        <w:tabs>
          <w:tab w:val="num" w:pos="720"/>
        </w:tabs>
        <w:ind w:left="720" w:hanging="360"/>
        <w:suppressOverlap/>
      </w:pPr>
    </w:p>
    <w:p w14:paraId="03F8C852" w14:textId="236B3E62" w:rsidR="004B426D" w:rsidRPr="004B426D" w:rsidRDefault="004B426D" w:rsidP="004B426D">
      <w:pPr>
        <w:pStyle w:val="Brdtekst"/>
        <w:framePr w:hSpace="141" w:wrap="around" w:vAnchor="text" w:hAnchor="text" w:xAlign="center" w:y="1"/>
        <w:numPr>
          <w:ilvl w:val="0"/>
          <w:numId w:val="1"/>
        </w:numPr>
        <w:suppressOverlap/>
        <w:rPr>
          <w:rFonts w:ascii="Times New Roman" w:hAnsi="Times New Roman"/>
          <w:b/>
          <w:bCs/>
          <w:sz w:val="24"/>
          <w:szCs w:val="24"/>
        </w:rPr>
      </w:pPr>
      <w:r w:rsidRPr="004B426D">
        <w:rPr>
          <w:rFonts w:ascii="Times New Roman" w:hAnsi="Times New Roman"/>
          <w:b/>
          <w:bCs/>
          <w:sz w:val="24"/>
          <w:szCs w:val="24"/>
        </w:rPr>
        <w:t>Valg af dirigent</w:t>
      </w:r>
    </w:p>
    <w:p w14:paraId="7A29A650" w14:textId="77777777" w:rsidR="004B426D" w:rsidRDefault="004B426D" w:rsidP="004B426D">
      <w:pPr>
        <w:pStyle w:val="Brdtekst"/>
        <w:framePr w:hSpace="141" w:wrap="around" w:vAnchor="text" w:hAnchor="text" w:xAlign="center" w:y="1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Formand: Martha Sejersen</w:t>
      </w:r>
    </w:p>
    <w:p w14:paraId="2ADE3191" w14:textId="77777777" w:rsidR="004B426D" w:rsidRPr="00DE218B" w:rsidRDefault="004B426D" w:rsidP="004B426D">
      <w:pPr>
        <w:pStyle w:val="Brdtekst"/>
        <w:framePr w:hSpace="141" w:wrap="around" w:vAnchor="text" w:hAnchor="text" w:xAlign="center" w:y="1"/>
        <w:suppressOverlap/>
        <w:rPr>
          <w:rFonts w:ascii="Times New Roman" w:hAnsi="Times New Roman"/>
          <w:sz w:val="24"/>
          <w:szCs w:val="24"/>
        </w:rPr>
      </w:pPr>
    </w:p>
    <w:p w14:paraId="29204DBC" w14:textId="77777777" w:rsidR="004B426D" w:rsidRPr="00C751FA" w:rsidRDefault="004B426D" w:rsidP="004B426D">
      <w:pPr>
        <w:pStyle w:val="Brdtekst"/>
        <w:framePr w:hSpace="141" w:wrap="around" w:vAnchor="text" w:hAnchor="text" w:xAlign="center" w:y="1"/>
        <w:numPr>
          <w:ilvl w:val="0"/>
          <w:numId w:val="1"/>
        </w:numPr>
        <w:suppressOverlap/>
        <w:rPr>
          <w:rFonts w:ascii="Times New Roman" w:hAnsi="Times New Roman"/>
          <w:b/>
          <w:bCs/>
          <w:sz w:val="24"/>
          <w:szCs w:val="24"/>
        </w:rPr>
      </w:pPr>
      <w:r w:rsidRPr="00C751FA">
        <w:rPr>
          <w:rFonts w:ascii="Times New Roman" w:hAnsi="Times New Roman"/>
          <w:b/>
          <w:bCs/>
          <w:sz w:val="24"/>
          <w:szCs w:val="24"/>
        </w:rPr>
        <w:t>Valg af referent</w:t>
      </w:r>
    </w:p>
    <w:p w14:paraId="5752F8C4" w14:textId="77777777" w:rsidR="004B426D" w:rsidRDefault="004B426D" w:rsidP="004B426D">
      <w:pPr>
        <w:pStyle w:val="Brdtekst"/>
        <w:framePr w:hSpace="141" w:wrap="around" w:vAnchor="text" w:hAnchor="text" w:xAlign="center" w:y="1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 Bornhøft</w:t>
      </w:r>
    </w:p>
    <w:p w14:paraId="251E5E62" w14:textId="77777777" w:rsidR="004B426D" w:rsidRPr="00DE218B" w:rsidRDefault="004B426D" w:rsidP="004B426D">
      <w:pPr>
        <w:pStyle w:val="Brdtekst"/>
        <w:framePr w:hSpace="141" w:wrap="around" w:vAnchor="text" w:hAnchor="text" w:xAlign="center" w:y="1"/>
        <w:suppressOverlap/>
        <w:rPr>
          <w:rFonts w:ascii="Times New Roman" w:hAnsi="Times New Roman"/>
          <w:sz w:val="24"/>
          <w:szCs w:val="24"/>
        </w:rPr>
      </w:pPr>
    </w:p>
    <w:p w14:paraId="19178DA7" w14:textId="77777777" w:rsidR="004B426D" w:rsidRPr="00C751FA" w:rsidRDefault="004B426D" w:rsidP="004B426D">
      <w:pPr>
        <w:pStyle w:val="Brdtekst"/>
        <w:framePr w:hSpace="141" w:wrap="around" w:vAnchor="text" w:hAnchor="text" w:xAlign="center" w:y="1"/>
        <w:numPr>
          <w:ilvl w:val="0"/>
          <w:numId w:val="1"/>
        </w:numPr>
        <w:suppressOverlap/>
        <w:rPr>
          <w:rFonts w:ascii="Times New Roman" w:hAnsi="Times New Roman"/>
          <w:b/>
          <w:bCs/>
          <w:sz w:val="24"/>
          <w:szCs w:val="24"/>
        </w:rPr>
      </w:pPr>
      <w:r w:rsidRPr="00C751FA">
        <w:rPr>
          <w:rFonts w:ascii="Times New Roman" w:hAnsi="Times New Roman"/>
          <w:b/>
          <w:bCs/>
          <w:sz w:val="24"/>
          <w:szCs w:val="24"/>
        </w:rPr>
        <w:t xml:space="preserve">Stemme om posterne </w:t>
      </w:r>
    </w:p>
    <w:p w14:paraId="37A1EE0D" w14:textId="77777777" w:rsidR="004B426D" w:rsidRDefault="004B426D" w:rsidP="004B426D">
      <w:pPr>
        <w:pStyle w:val="Brdtekst"/>
        <w:framePr w:hSpace="141" w:wrap="around" w:vAnchor="text" w:hAnchor="text" w:xAlign="center" w:y="1"/>
        <w:numPr>
          <w:ilvl w:val="1"/>
          <w:numId w:val="1"/>
        </w:numPr>
        <w:suppressOverlap/>
        <w:rPr>
          <w:rFonts w:ascii="Times New Roman" w:hAnsi="Times New Roman"/>
          <w:sz w:val="24"/>
          <w:szCs w:val="24"/>
        </w:rPr>
      </w:pPr>
      <w:r w:rsidRPr="00C751FA">
        <w:rPr>
          <w:rFonts w:ascii="Times New Roman" w:hAnsi="Times New Roman"/>
          <w:b/>
          <w:bCs/>
          <w:sz w:val="24"/>
          <w:szCs w:val="24"/>
        </w:rPr>
        <w:t>Akademisk Råd + kontakt til studenterrådet + VAB kontakt (1 plads</w:t>
      </w:r>
      <w:r w:rsidRPr="002D52EC">
        <w:rPr>
          <w:rFonts w:ascii="Times New Roman" w:hAnsi="Times New Roman"/>
          <w:sz w:val="24"/>
          <w:szCs w:val="24"/>
        </w:rPr>
        <w:t>)</w:t>
      </w:r>
    </w:p>
    <w:p w14:paraId="5A362CE8" w14:textId="77777777" w:rsidR="004B426D" w:rsidRDefault="004B426D" w:rsidP="004B426D">
      <w:pPr>
        <w:pStyle w:val="Brdtekst"/>
        <w:framePr w:hSpace="141" w:wrap="around" w:vAnchor="text" w:hAnchor="text" w:xAlign="center" w:y="1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Opstiller: </w:t>
      </w:r>
    </w:p>
    <w:p w14:paraId="6B65A55B" w14:textId="77777777" w:rsidR="004B426D" w:rsidRDefault="004B426D" w:rsidP="004B426D">
      <w:pPr>
        <w:pStyle w:val="Brdtekst"/>
        <w:framePr w:hSpace="141" w:wrap="around" w:vAnchor="text" w:hAnchor="text" w:xAlign="center" w:y="1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Marie 5. semester</w:t>
      </w:r>
    </w:p>
    <w:p w14:paraId="35859589" w14:textId="77777777" w:rsidR="004B426D" w:rsidRDefault="004B426D" w:rsidP="004B426D">
      <w:pPr>
        <w:pStyle w:val="Brdtekst"/>
        <w:framePr w:hSpace="141" w:wrap="around" w:vAnchor="text" w:hAnchor="text" w:xAlign="center" w:y="1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Mette 1. semester </w:t>
      </w:r>
    </w:p>
    <w:p w14:paraId="60C67DD0" w14:textId="77777777" w:rsidR="004B426D" w:rsidRDefault="004B426D" w:rsidP="004B426D">
      <w:pPr>
        <w:pStyle w:val="Brdtekst"/>
        <w:framePr w:hSpace="141" w:wrap="around" w:vAnchor="text" w:hAnchor="text" w:xAlign="center" w:y="1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Julie 1. semester </w:t>
      </w:r>
    </w:p>
    <w:p w14:paraId="39D5749F" w14:textId="77777777" w:rsidR="004B426D" w:rsidRDefault="004B426D" w:rsidP="004B426D">
      <w:pPr>
        <w:pStyle w:val="Brdtekst"/>
        <w:framePr w:hSpace="141" w:wrap="around" w:vAnchor="text" w:hAnchor="text" w:xAlign="center" w:y="1"/>
        <w:suppressOverlap/>
        <w:rPr>
          <w:rFonts w:ascii="Times New Roman" w:hAnsi="Times New Roman"/>
          <w:sz w:val="24"/>
          <w:szCs w:val="24"/>
        </w:rPr>
      </w:pPr>
    </w:p>
    <w:p w14:paraId="4CE7CC5B" w14:textId="77777777" w:rsidR="004B426D" w:rsidRDefault="004B426D" w:rsidP="004B426D">
      <w:pPr>
        <w:pStyle w:val="Brdtekst"/>
        <w:framePr w:hSpace="141" w:wrap="around" w:vAnchor="text" w:hAnchor="text" w:xAlign="center" w:y="1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Valgt ind: </w:t>
      </w:r>
    </w:p>
    <w:p w14:paraId="73979BAB" w14:textId="77777777" w:rsidR="004B426D" w:rsidRDefault="004B426D" w:rsidP="004B426D">
      <w:pPr>
        <w:pStyle w:val="Brdtekst"/>
        <w:framePr w:hSpace="141" w:wrap="around" w:vAnchor="text" w:hAnchor="text" w:xAlign="center" w:y="1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Marie 5. semester</w:t>
      </w:r>
    </w:p>
    <w:p w14:paraId="1A3BDC72" w14:textId="77777777" w:rsidR="004B426D" w:rsidRDefault="004B426D" w:rsidP="004B426D">
      <w:pPr>
        <w:pStyle w:val="Brdtekst"/>
        <w:framePr w:hSpace="141" w:wrap="around" w:vAnchor="text" w:hAnchor="text" w:xAlign="center" w:y="1"/>
        <w:suppressOverlap/>
        <w:rPr>
          <w:rFonts w:ascii="Times New Roman" w:hAnsi="Times New Roman"/>
          <w:sz w:val="24"/>
          <w:szCs w:val="24"/>
        </w:rPr>
      </w:pPr>
    </w:p>
    <w:p w14:paraId="0584B57E" w14:textId="77777777" w:rsidR="004B426D" w:rsidRDefault="004B426D" w:rsidP="004B426D">
      <w:pPr>
        <w:pStyle w:val="Brdtekst"/>
        <w:framePr w:hSpace="141" w:wrap="around" w:vAnchor="text" w:hAnchor="text" w:xAlign="center" w:y="1"/>
        <w:numPr>
          <w:ilvl w:val="1"/>
          <w:numId w:val="1"/>
        </w:numPr>
        <w:suppressOverlap/>
        <w:rPr>
          <w:rFonts w:ascii="Times New Roman" w:hAnsi="Times New Roman"/>
          <w:sz w:val="24"/>
          <w:szCs w:val="24"/>
        </w:rPr>
      </w:pPr>
      <w:r w:rsidRPr="00C751FA">
        <w:rPr>
          <w:rFonts w:ascii="Times New Roman" w:hAnsi="Times New Roman"/>
          <w:b/>
          <w:bCs/>
          <w:sz w:val="24"/>
          <w:szCs w:val="24"/>
        </w:rPr>
        <w:t>Institutforum repræsentanter (2 pladser</w:t>
      </w:r>
      <w:r w:rsidRPr="002D52EC">
        <w:rPr>
          <w:rFonts w:ascii="Times New Roman" w:hAnsi="Times New Roman"/>
          <w:sz w:val="24"/>
          <w:szCs w:val="24"/>
        </w:rPr>
        <w:t>)</w:t>
      </w:r>
    </w:p>
    <w:p w14:paraId="4F335F77" w14:textId="77777777" w:rsidR="004B426D" w:rsidRDefault="004B426D" w:rsidP="004B426D">
      <w:pPr>
        <w:pStyle w:val="Brdtekst"/>
        <w:framePr w:hSpace="141" w:wrap="around" w:vAnchor="text" w:hAnchor="text" w:xAlign="center" w:y="1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Opstiller: </w:t>
      </w:r>
    </w:p>
    <w:p w14:paraId="00E23705" w14:textId="77777777" w:rsidR="004B426D" w:rsidRDefault="004B426D" w:rsidP="004B426D">
      <w:pPr>
        <w:pStyle w:val="Brdtekst"/>
        <w:framePr w:hSpace="141" w:wrap="around" w:vAnchor="text" w:hAnchor="text" w:xAlign="center" w:y="1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Frederik 5. semester</w:t>
      </w:r>
    </w:p>
    <w:p w14:paraId="016565AE" w14:textId="77777777" w:rsidR="004B426D" w:rsidRDefault="004B426D" w:rsidP="004B426D">
      <w:pPr>
        <w:pStyle w:val="Brdtekst"/>
        <w:framePr w:hSpace="141" w:wrap="around" w:vAnchor="text" w:hAnchor="text" w:xAlign="center" w:y="1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Laura 5. semester</w:t>
      </w:r>
    </w:p>
    <w:p w14:paraId="29FA73CB" w14:textId="77777777" w:rsidR="004B426D" w:rsidRDefault="004B426D" w:rsidP="004B426D">
      <w:pPr>
        <w:pStyle w:val="Brdtekst"/>
        <w:framePr w:hSpace="141" w:wrap="around" w:vAnchor="text" w:hAnchor="text" w:xAlign="center" w:y="1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Amanda 3. semester</w:t>
      </w:r>
    </w:p>
    <w:p w14:paraId="0838FED6" w14:textId="77777777" w:rsidR="004B426D" w:rsidRDefault="004B426D" w:rsidP="004B426D">
      <w:pPr>
        <w:pStyle w:val="Brdtekst"/>
        <w:framePr w:hSpace="141" w:wrap="around" w:vAnchor="text" w:hAnchor="text" w:xAlign="center" w:y="1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Julie 1. semester</w:t>
      </w:r>
    </w:p>
    <w:p w14:paraId="0D9518E5" w14:textId="77777777" w:rsidR="004B426D" w:rsidRDefault="004B426D" w:rsidP="004B426D">
      <w:pPr>
        <w:pStyle w:val="Brdtekst"/>
        <w:framePr w:hSpace="141" w:wrap="around" w:vAnchor="text" w:hAnchor="text" w:xAlign="center" w:y="1"/>
        <w:suppressOverlap/>
        <w:rPr>
          <w:rFonts w:ascii="Times New Roman" w:hAnsi="Times New Roman"/>
          <w:sz w:val="24"/>
          <w:szCs w:val="24"/>
        </w:rPr>
      </w:pPr>
    </w:p>
    <w:p w14:paraId="2BE8CD6A" w14:textId="77777777" w:rsidR="004B426D" w:rsidRDefault="004B426D" w:rsidP="004B426D">
      <w:pPr>
        <w:pStyle w:val="Listeafsni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Valgt ind: </w:t>
      </w:r>
    </w:p>
    <w:p w14:paraId="1D1D30E4" w14:textId="77777777" w:rsidR="004B426D" w:rsidRDefault="004B426D" w:rsidP="004B426D">
      <w:pPr>
        <w:pStyle w:val="Listeafsni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Frederik 5. semester</w:t>
      </w:r>
    </w:p>
    <w:p w14:paraId="03E960B4" w14:textId="77777777" w:rsidR="004B426D" w:rsidRDefault="004B426D" w:rsidP="004B426D">
      <w:pPr>
        <w:pStyle w:val="Listeafsni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Amanda 3. semester</w:t>
      </w:r>
    </w:p>
    <w:p w14:paraId="2B2F8843" w14:textId="77777777" w:rsidR="004B426D" w:rsidRDefault="004B426D" w:rsidP="004B426D">
      <w:pPr>
        <w:pStyle w:val="Listeafsnit"/>
        <w:ind w:left="0"/>
        <w:rPr>
          <w:rFonts w:ascii="Times New Roman" w:hAnsi="Times New Roman"/>
        </w:rPr>
      </w:pPr>
    </w:p>
    <w:p w14:paraId="598B2A46" w14:textId="77777777" w:rsidR="004B426D" w:rsidRPr="00C751FA" w:rsidRDefault="004B426D" w:rsidP="004B426D">
      <w:pPr>
        <w:pStyle w:val="Brdtekst"/>
        <w:framePr w:hSpace="141" w:wrap="around" w:vAnchor="text" w:hAnchor="text" w:xAlign="center" w:y="1"/>
        <w:numPr>
          <w:ilvl w:val="0"/>
          <w:numId w:val="1"/>
        </w:numPr>
        <w:suppressOverlap/>
        <w:rPr>
          <w:rFonts w:ascii="Times New Roman" w:hAnsi="Times New Roman"/>
          <w:b/>
          <w:bCs/>
          <w:sz w:val="24"/>
          <w:szCs w:val="24"/>
        </w:rPr>
      </w:pPr>
      <w:r w:rsidRPr="00C751FA">
        <w:rPr>
          <w:rFonts w:ascii="Times New Roman" w:hAnsi="Times New Roman"/>
          <w:b/>
          <w:bCs/>
          <w:sz w:val="24"/>
          <w:szCs w:val="24"/>
        </w:rPr>
        <w:lastRenderedPageBreak/>
        <w:t xml:space="preserve">Godkendelse af referat </w:t>
      </w:r>
    </w:p>
    <w:p w14:paraId="4AE19CE7" w14:textId="77777777" w:rsidR="004B426D" w:rsidRDefault="004B426D" w:rsidP="004B426D">
      <w:pPr>
        <w:pStyle w:val="Brdtekst"/>
        <w:framePr w:hSpace="141" w:wrap="around" w:vAnchor="text" w:hAnchor="text" w:xAlign="center" w:y="1"/>
        <w:ind w:left="720"/>
        <w:suppressOverlap/>
        <w:rPr>
          <w:rFonts w:ascii="Times New Roman" w:hAnsi="Times New Roman"/>
          <w:sz w:val="24"/>
          <w:szCs w:val="24"/>
        </w:rPr>
      </w:pPr>
      <w:r w:rsidRPr="00DE218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GF</w:t>
      </w:r>
      <w:r w:rsidRPr="00DE2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-07-10-21</w:t>
      </w:r>
      <w:r w:rsidRPr="00DE218B">
        <w:rPr>
          <w:rFonts w:ascii="Times New Roman" w:hAnsi="Times New Roman"/>
          <w:sz w:val="24"/>
          <w:szCs w:val="24"/>
        </w:rPr>
        <w:t>)</w:t>
      </w:r>
    </w:p>
    <w:p w14:paraId="4C4D276E" w14:textId="77777777" w:rsidR="004B426D" w:rsidRDefault="004B426D" w:rsidP="004B426D">
      <w:pPr>
        <w:pStyle w:val="Brdtekst"/>
        <w:framePr w:hSpace="141" w:wrap="around" w:vAnchor="text" w:hAnchor="text" w:xAlign="center" w:y="1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Godkendt</w:t>
      </w:r>
    </w:p>
    <w:p w14:paraId="46EE74D0" w14:textId="77777777" w:rsidR="004B426D" w:rsidRPr="00DE218B" w:rsidRDefault="004B426D" w:rsidP="004B426D">
      <w:pPr>
        <w:pStyle w:val="Brdtekst"/>
        <w:framePr w:hSpace="141" w:wrap="around" w:vAnchor="text" w:hAnchor="text" w:xAlign="center" w:y="1"/>
        <w:ind w:left="720"/>
        <w:suppressOverlap/>
        <w:rPr>
          <w:rFonts w:ascii="Times New Roman" w:hAnsi="Times New Roman"/>
          <w:sz w:val="24"/>
          <w:szCs w:val="24"/>
        </w:rPr>
      </w:pPr>
    </w:p>
    <w:p w14:paraId="45041ED6" w14:textId="77777777" w:rsidR="004B426D" w:rsidRDefault="004B426D" w:rsidP="004B426D">
      <w:pPr>
        <w:pStyle w:val="Brdtekst"/>
        <w:framePr w:hSpace="141" w:wrap="around" w:vAnchor="text" w:hAnchor="text" w:xAlign="center" w:y="1"/>
        <w:numPr>
          <w:ilvl w:val="0"/>
          <w:numId w:val="1"/>
        </w:numPr>
        <w:suppressOverlap/>
        <w:rPr>
          <w:rFonts w:ascii="Times New Roman" w:hAnsi="Times New Roman"/>
          <w:b/>
          <w:bCs/>
          <w:sz w:val="24"/>
          <w:szCs w:val="24"/>
        </w:rPr>
      </w:pPr>
      <w:r w:rsidRPr="00C751FA">
        <w:rPr>
          <w:rFonts w:ascii="Times New Roman" w:hAnsi="Times New Roman"/>
          <w:b/>
          <w:bCs/>
          <w:sz w:val="24"/>
          <w:szCs w:val="24"/>
        </w:rPr>
        <w:t>Stemme om alle vil give de 100 kr., de normalt skulle have tilbage, til julefrokost</w:t>
      </w:r>
    </w:p>
    <w:p w14:paraId="4A1FD853" w14:textId="77777777" w:rsidR="004B426D" w:rsidRDefault="004B426D" w:rsidP="004B426D">
      <w:pPr>
        <w:pStyle w:val="Brdtekst"/>
        <w:framePr w:hSpace="141" w:wrap="around" w:vAnchor="text" w:hAnchor="text" w:xAlign="center" w:y="1"/>
        <w:ind w:left="360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 penge er i budgettet </w:t>
      </w:r>
      <w:proofErr w:type="gramStart"/>
      <w:r>
        <w:rPr>
          <w:rFonts w:ascii="Times New Roman" w:hAnsi="Times New Roman"/>
          <w:sz w:val="24"/>
          <w:szCs w:val="24"/>
        </w:rPr>
        <w:t>allerede</w:t>
      </w:r>
      <w:proofErr w:type="gramEnd"/>
      <w:r>
        <w:rPr>
          <w:rFonts w:ascii="Times New Roman" w:hAnsi="Times New Roman"/>
          <w:sz w:val="24"/>
          <w:szCs w:val="24"/>
        </w:rPr>
        <w:t xml:space="preserve"> findes der ud af til næste møde. </w:t>
      </w:r>
    </w:p>
    <w:p w14:paraId="42BAC729" w14:textId="6F7FEFA1" w:rsidR="004B426D" w:rsidRPr="00C751FA" w:rsidRDefault="004B426D" w:rsidP="004B426D">
      <w:pPr>
        <w:pStyle w:val="Brdtekst"/>
        <w:framePr w:hSpace="141" w:wrap="around" w:vAnchor="text" w:hAnchor="text" w:xAlign="center" w:y="1"/>
        <w:ind w:left="360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Flertallet stemmer for at alle giver 100kr fra OF </w:t>
      </w:r>
      <w:r w:rsidR="00EB684A">
        <w:rPr>
          <w:rFonts w:ascii="Times New Roman" w:hAnsi="Times New Roman"/>
          <w:sz w:val="24"/>
          <w:szCs w:val="24"/>
        </w:rPr>
        <w:t>betaling</w:t>
      </w:r>
      <w:r>
        <w:rPr>
          <w:rFonts w:ascii="Times New Roman" w:hAnsi="Times New Roman"/>
          <w:sz w:val="24"/>
          <w:szCs w:val="24"/>
        </w:rPr>
        <w:t xml:space="preserve"> til julefrokost. </w:t>
      </w:r>
    </w:p>
    <w:p w14:paraId="12775606" w14:textId="77777777" w:rsidR="004B426D" w:rsidRDefault="004B426D" w:rsidP="004B426D">
      <w:pPr>
        <w:pStyle w:val="Brdtekst"/>
        <w:framePr w:hSpace="141" w:wrap="around" w:vAnchor="text" w:hAnchor="text" w:xAlign="center" w:y="1"/>
        <w:ind w:left="720"/>
        <w:suppressOverlap/>
        <w:rPr>
          <w:rFonts w:ascii="Times New Roman" w:hAnsi="Times New Roman"/>
          <w:sz w:val="24"/>
          <w:szCs w:val="24"/>
        </w:rPr>
      </w:pPr>
    </w:p>
    <w:p w14:paraId="072BEDC3" w14:textId="77777777" w:rsidR="004B426D" w:rsidRPr="00C751FA" w:rsidRDefault="004B426D" w:rsidP="004B426D">
      <w:pPr>
        <w:pStyle w:val="Brdtekst"/>
        <w:framePr w:hSpace="141" w:wrap="around" w:vAnchor="text" w:hAnchor="text" w:xAlign="center" w:y="1"/>
        <w:numPr>
          <w:ilvl w:val="0"/>
          <w:numId w:val="1"/>
        </w:numPr>
        <w:suppressOverlap/>
        <w:rPr>
          <w:rFonts w:ascii="Times New Roman" w:hAnsi="Times New Roman"/>
          <w:b/>
          <w:bCs/>
          <w:sz w:val="24"/>
          <w:szCs w:val="24"/>
        </w:rPr>
      </w:pPr>
      <w:r w:rsidRPr="00C751FA">
        <w:rPr>
          <w:rFonts w:ascii="Times New Roman" w:hAnsi="Times New Roman"/>
          <w:b/>
          <w:bCs/>
          <w:sz w:val="24"/>
          <w:szCs w:val="24"/>
        </w:rPr>
        <w:t>Nyt fra udvalgene</w:t>
      </w:r>
    </w:p>
    <w:p w14:paraId="3B4D138D" w14:textId="77777777" w:rsidR="004B426D" w:rsidRDefault="004B426D" w:rsidP="004B426D">
      <w:pPr>
        <w:pStyle w:val="Brdtekst"/>
        <w:framePr w:hSpace="141" w:wrap="around" w:vAnchor="text" w:hAnchor="text" w:xAlign="center" w:y="1"/>
        <w:numPr>
          <w:ilvl w:val="1"/>
          <w:numId w:val="1"/>
        </w:numPr>
        <w:suppressOverlap/>
        <w:rPr>
          <w:rFonts w:ascii="Times New Roman" w:hAnsi="Times New Roman"/>
          <w:b/>
          <w:bCs/>
          <w:sz w:val="24"/>
          <w:szCs w:val="24"/>
        </w:rPr>
      </w:pPr>
      <w:r w:rsidRPr="00C751FA">
        <w:rPr>
          <w:rFonts w:ascii="Times New Roman" w:hAnsi="Times New Roman"/>
          <w:b/>
          <w:bCs/>
          <w:sz w:val="24"/>
          <w:szCs w:val="24"/>
        </w:rPr>
        <w:t xml:space="preserve">Er der styr på “den store bagedyst”? En opdatering fra </w:t>
      </w:r>
      <w:proofErr w:type="gramStart"/>
      <w:r w:rsidRPr="00C751FA">
        <w:rPr>
          <w:rFonts w:ascii="Times New Roman" w:hAnsi="Times New Roman"/>
          <w:b/>
          <w:bCs/>
          <w:sz w:val="24"/>
          <w:szCs w:val="24"/>
        </w:rPr>
        <w:t>social udvalget</w:t>
      </w:r>
      <w:proofErr w:type="gramEnd"/>
      <w:r w:rsidRPr="00C751FA">
        <w:rPr>
          <w:rFonts w:ascii="Times New Roman" w:hAnsi="Times New Roman"/>
          <w:b/>
          <w:bCs/>
          <w:sz w:val="24"/>
          <w:szCs w:val="24"/>
        </w:rPr>
        <w:t>.</w:t>
      </w:r>
    </w:p>
    <w:p w14:paraId="16F3ED87" w14:textId="4490E02A" w:rsidR="004B426D" w:rsidRDefault="004B426D" w:rsidP="004B426D">
      <w:pPr>
        <w:pStyle w:val="Brdtekst"/>
        <w:framePr w:hSpace="141" w:wrap="around" w:vAnchor="text" w:hAnchor="text" w:xAlign="center" w:y="1"/>
        <w:ind w:left="709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Forslag til dato; bestemmes af udvalget </w:t>
      </w:r>
      <w:proofErr w:type="gramStart"/>
      <w:r>
        <w:rPr>
          <w:rFonts w:ascii="Times New Roman" w:hAnsi="Times New Roman"/>
          <w:sz w:val="24"/>
          <w:szCs w:val="24"/>
        </w:rPr>
        <w:t xml:space="preserve">eller </w:t>
      </w:r>
      <w:r w:rsidR="00EB684A">
        <w:rPr>
          <w:rFonts w:ascii="Times New Roman" w:hAnsi="Times New Roman"/>
          <w:sz w:val="24"/>
          <w:szCs w:val="24"/>
        </w:rPr>
        <w:t xml:space="preserve"> også</w:t>
      </w:r>
      <w:proofErr w:type="gramEnd"/>
      <w:r w:rsidR="00EB6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laver</w:t>
      </w:r>
      <w:r w:rsidR="00EB684A">
        <w:rPr>
          <w:rFonts w:ascii="Times New Roman" w:hAnsi="Times New Roman"/>
          <w:sz w:val="24"/>
          <w:szCs w:val="24"/>
        </w:rPr>
        <w:t xml:space="preserve"> udvalg en</w:t>
      </w:r>
      <w:r>
        <w:rPr>
          <w:rFonts w:ascii="Times New Roman" w:hAnsi="Times New Roman"/>
          <w:sz w:val="24"/>
          <w:szCs w:val="24"/>
        </w:rPr>
        <w:t xml:space="preserve"> meningsmåling på Facebook med bestemt deadline. </w:t>
      </w:r>
    </w:p>
    <w:p w14:paraId="26EC1DB3" w14:textId="77777777" w:rsidR="004B426D" w:rsidRPr="00CA5BBA" w:rsidRDefault="004B426D" w:rsidP="004B426D">
      <w:pPr>
        <w:pStyle w:val="Brdtekst"/>
        <w:framePr w:hSpace="141" w:wrap="around" w:vAnchor="text" w:hAnchor="text" w:xAlign="center" w:y="1"/>
        <w:ind w:left="709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Præsentation af dagen kommer senere. </w:t>
      </w:r>
    </w:p>
    <w:p w14:paraId="4B3C24B5" w14:textId="77777777" w:rsidR="004B426D" w:rsidRPr="00C751FA" w:rsidRDefault="004B426D" w:rsidP="004B426D">
      <w:pPr>
        <w:pStyle w:val="Brdtekst"/>
        <w:framePr w:hSpace="141" w:wrap="around" w:vAnchor="text" w:hAnchor="text" w:xAlign="center" w:y="1"/>
        <w:suppressOverlap/>
        <w:rPr>
          <w:rFonts w:ascii="Times New Roman" w:hAnsi="Times New Roman"/>
          <w:b/>
          <w:bCs/>
          <w:sz w:val="24"/>
          <w:szCs w:val="24"/>
        </w:rPr>
      </w:pPr>
    </w:p>
    <w:p w14:paraId="5D5914EF" w14:textId="77777777" w:rsidR="004B426D" w:rsidRDefault="004B426D" w:rsidP="004B426D">
      <w:pPr>
        <w:pStyle w:val="Brdtekst"/>
        <w:framePr w:hSpace="141" w:wrap="around" w:vAnchor="text" w:hAnchor="text" w:xAlign="center" w:y="1"/>
        <w:numPr>
          <w:ilvl w:val="1"/>
          <w:numId w:val="1"/>
        </w:numPr>
        <w:suppressOverlap/>
        <w:rPr>
          <w:rFonts w:ascii="Times New Roman" w:hAnsi="Times New Roman"/>
          <w:b/>
          <w:bCs/>
          <w:sz w:val="24"/>
          <w:szCs w:val="24"/>
        </w:rPr>
      </w:pPr>
      <w:r w:rsidRPr="00C751FA">
        <w:rPr>
          <w:rFonts w:ascii="Times New Roman" w:hAnsi="Times New Roman"/>
          <w:b/>
          <w:bCs/>
          <w:sz w:val="24"/>
          <w:szCs w:val="24"/>
        </w:rPr>
        <w:t>Akademisk råd skal meldes til AU-valg - her hjælper Ellen (situationen skal vendes)</w:t>
      </w:r>
    </w:p>
    <w:p w14:paraId="3D850538" w14:textId="5E79BB07" w:rsidR="004B426D" w:rsidRDefault="004B426D" w:rsidP="004B426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>Marie skrives op til AU-valg.</w:t>
      </w:r>
    </w:p>
    <w:p w14:paraId="7F08D647" w14:textId="111160BA" w:rsidR="004B426D" w:rsidRDefault="004B426D" w:rsidP="004B426D">
      <w:pPr>
        <w:pStyle w:val="Listeafsnit"/>
        <w:rPr>
          <w:rFonts w:ascii="Times New Roman" w:hAnsi="Times New Roman"/>
        </w:rPr>
      </w:pPr>
    </w:p>
    <w:p w14:paraId="62B867A8" w14:textId="6DCC4FBA" w:rsidR="004B426D" w:rsidRDefault="004B426D" w:rsidP="004B426D">
      <w:pPr>
        <w:pStyle w:val="Listeafsnit"/>
        <w:numPr>
          <w:ilvl w:val="1"/>
          <w:numId w:val="1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Artikulatorer</w:t>
      </w:r>
      <w:proofErr w:type="spellEnd"/>
      <w:r>
        <w:rPr>
          <w:rFonts w:ascii="Times New Roman" w:hAnsi="Times New Roman"/>
          <w:b/>
          <w:bCs/>
        </w:rPr>
        <w:t>:</w:t>
      </w:r>
    </w:p>
    <w:p w14:paraId="521B9445" w14:textId="46E1C44E" w:rsidR="004B426D" w:rsidRDefault="004B426D" w:rsidP="004B426D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Der burde snart være styr på det</w:t>
      </w:r>
      <w:r w:rsidR="00EB684A">
        <w:rPr>
          <w:rFonts w:ascii="Times New Roman" w:hAnsi="Times New Roman"/>
        </w:rPr>
        <w:t xml:space="preserve"> ifølge repræsentant fra udvalg. </w:t>
      </w:r>
    </w:p>
    <w:p w14:paraId="0298C548" w14:textId="39D51A2C" w:rsidR="004B426D" w:rsidRDefault="004B426D" w:rsidP="004B426D">
      <w:pPr>
        <w:ind w:left="709"/>
        <w:rPr>
          <w:rFonts w:ascii="Times New Roman" w:hAnsi="Times New Roman"/>
        </w:rPr>
      </w:pPr>
    </w:p>
    <w:p w14:paraId="3F59DA9C" w14:textId="78D814A2" w:rsidR="004B426D" w:rsidRDefault="004B426D" w:rsidP="004B426D">
      <w:pPr>
        <w:ind w:left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d. studienævnet:</w:t>
      </w:r>
    </w:p>
    <w:p w14:paraId="0B535E07" w14:textId="0069EB95" w:rsidR="004B426D" w:rsidRDefault="004B426D" w:rsidP="004B426D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 der stemning for mentor ordning til det kliniske? Skal det være udover behandlergrupper? </w:t>
      </w:r>
    </w:p>
    <w:p w14:paraId="698F773D" w14:textId="64BDC4DC" w:rsidR="004B426D" w:rsidRDefault="004B426D" w:rsidP="004B426D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Så skal det være på de dage hvor der er konferencer, så det ikke går ud over ens eget (især de ældre) kliniske øvelser. </w:t>
      </w:r>
      <w:r w:rsidR="009B57F4">
        <w:rPr>
          <w:rFonts w:ascii="Times New Roman" w:hAnsi="Times New Roman"/>
        </w:rPr>
        <w:t xml:space="preserve">Der er dog bred enighed om at man ofte finder ud af det i de enkelte behandlergrupper, men at ordningen skulle være til de studerende, som ikke føler de har nogle at gå til. </w:t>
      </w:r>
    </w:p>
    <w:p w14:paraId="5F3606CF" w14:textId="78951E4F" w:rsidR="009B57F4" w:rsidRDefault="009B57F4" w:rsidP="004B426D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Udvalget vil tage det med videre og se hvad der kan gøres. Det tages med til studienævnet og fortælle, samt det skal være en frivillig ordning. </w:t>
      </w:r>
    </w:p>
    <w:p w14:paraId="2F983125" w14:textId="7CA22337" w:rsidR="004B426D" w:rsidRDefault="004B426D" w:rsidP="004B426D">
      <w:pPr>
        <w:ind w:left="709"/>
        <w:rPr>
          <w:rFonts w:ascii="Times New Roman" w:hAnsi="Times New Roman"/>
        </w:rPr>
      </w:pPr>
    </w:p>
    <w:p w14:paraId="732DFFD2" w14:textId="1E8BBE9A" w:rsidR="004B426D" w:rsidRPr="004B426D" w:rsidRDefault="004B426D" w:rsidP="004B426D">
      <w:pPr>
        <w:ind w:left="709"/>
        <w:rPr>
          <w:rFonts w:ascii="Times New Roman" w:hAnsi="Times New Roman"/>
          <w:b/>
          <w:bCs/>
        </w:rPr>
      </w:pPr>
      <w:r w:rsidRPr="004B426D">
        <w:rPr>
          <w:rFonts w:ascii="Times New Roman" w:hAnsi="Times New Roman"/>
          <w:b/>
          <w:bCs/>
        </w:rPr>
        <w:t>E.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PR-udvalget</w:t>
      </w:r>
      <w:proofErr w:type="spellEnd"/>
    </w:p>
    <w:p w14:paraId="6AA9938F" w14:textId="5B6F07D0" w:rsidR="004B426D" w:rsidRDefault="004B426D" w:rsidP="004B426D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Skal punkter om infoskærme tages ud af kontrakter?</w:t>
      </w:r>
      <w:r w:rsidR="009B57F4">
        <w:rPr>
          <w:rFonts w:ascii="Times New Roman" w:hAnsi="Times New Roman"/>
        </w:rPr>
        <w:t xml:space="preserve"> Nej, fordi det håbes at de kan komme op at køre igen. </w:t>
      </w:r>
    </w:p>
    <w:p w14:paraId="774B56B0" w14:textId="6F0A37F1" w:rsidR="004B426D" w:rsidRDefault="004B426D" w:rsidP="004B426D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De kliniske tandteknikere føler sig ikke hørt</w:t>
      </w:r>
      <w:r w:rsidR="009B57F4">
        <w:rPr>
          <w:rFonts w:ascii="Times New Roman" w:hAnsi="Times New Roman"/>
        </w:rPr>
        <w:t xml:space="preserve"> eller set </w:t>
      </w:r>
      <w:proofErr w:type="spellStart"/>
      <w:r w:rsidR="009B57F4">
        <w:rPr>
          <w:rFonts w:ascii="Times New Roman" w:hAnsi="Times New Roman"/>
        </w:rPr>
        <w:t>ift</w:t>
      </w:r>
      <w:proofErr w:type="spellEnd"/>
      <w:r w:rsidR="009B57F4">
        <w:rPr>
          <w:rFonts w:ascii="Times New Roman" w:hAnsi="Times New Roman"/>
        </w:rPr>
        <w:t xml:space="preserve"> sponsorernes arrangementer osv</w:t>
      </w:r>
      <w:r>
        <w:rPr>
          <w:rFonts w:ascii="Times New Roman" w:hAnsi="Times New Roman"/>
        </w:rPr>
        <w:t>. Alle er velkomne</w:t>
      </w:r>
      <w:r w:rsidR="009B57F4">
        <w:rPr>
          <w:rFonts w:ascii="Times New Roman" w:hAnsi="Times New Roman"/>
        </w:rPr>
        <w:t xml:space="preserve"> til de forskellige oplæg og arrangementer der afholdes af </w:t>
      </w:r>
      <w:proofErr w:type="spellStart"/>
      <w:r w:rsidR="009B57F4">
        <w:rPr>
          <w:rFonts w:ascii="Times New Roman" w:hAnsi="Times New Roman"/>
        </w:rPr>
        <w:t>OF’s</w:t>
      </w:r>
      <w:proofErr w:type="spellEnd"/>
      <w:r w:rsidR="009B57F4">
        <w:rPr>
          <w:rFonts w:ascii="Times New Roman" w:hAnsi="Times New Roman"/>
        </w:rPr>
        <w:t xml:space="preserve"> sponsorer</w:t>
      </w:r>
      <w:r>
        <w:rPr>
          <w:rFonts w:ascii="Times New Roman" w:hAnsi="Times New Roman"/>
        </w:rPr>
        <w:t xml:space="preserve">, men oplæggene </w:t>
      </w:r>
      <w:r w:rsidR="009B57F4">
        <w:rPr>
          <w:rFonts w:ascii="Times New Roman" w:hAnsi="Times New Roman"/>
        </w:rPr>
        <w:t>er ofte</w:t>
      </w:r>
      <w:r>
        <w:rPr>
          <w:rFonts w:ascii="Times New Roman" w:hAnsi="Times New Roman"/>
        </w:rPr>
        <w:t xml:space="preserve"> rettet mere specifikt mod </w:t>
      </w:r>
      <w:r w:rsidR="009B57F4">
        <w:rPr>
          <w:rFonts w:ascii="Times New Roman" w:hAnsi="Times New Roman"/>
        </w:rPr>
        <w:t>tandlæger og tandplejere</w:t>
      </w:r>
      <w:r>
        <w:rPr>
          <w:rFonts w:ascii="Times New Roman" w:hAnsi="Times New Roman"/>
        </w:rPr>
        <w:t>. De skal have af vide at de er lige så meget med i OF som os andre</w:t>
      </w:r>
      <w:r w:rsidR="009B57F4">
        <w:rPr>
          <w:rFonts w:ascii="Times New Roman" w:hAnsi="Times New Roman"/>
        </w:rPr>
        <w:t xml:space="preserve"> og kan få samme goder</w:t>
      </w:r>
      <w:r>
        <w:rPr>
          <w:rFonts w:ascii="Times New Roman" w:hAnsi="Times New Roman"/>
        </w:rPr>
        <w:t>. Dette gør Emma (5. modul TP) dem opmærksom på de deres F</w:t>
      </w:r>
      <w:r w:rsidR="009B57F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cebook grupper. </w:t>
      </w:r>
    </w:p>
    <w:p w14:paraId="6D724DC9" w14:textId="4A97CBE7" w:rsidR="004B426D" w:rsidRDefault="009B57F4" w:rsidP="004B426D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Der u</w:t>
      </w:r>
      <w:r w:rsidR="004B426D">
        <w:rPr>
          <w:rFonts w:ascii="Times New Roman" w:hAnsi="Times New Roman"/>
        </w:rPr>
        <w:t>ndersøge</w:t>
      </w:r>
      <w:r>
        <w:rPr>
          <w:rFonts w:ascii="Times New Roman" w:hAnsi="Times New Roman"/>
        </w:rPr>
        <w:t>s om</w:t>
      </w:r>
      <w:r w:rsidR="004B426D">
        <w:rPr>
          <w:rFonts w:ascii="Times New Roman" w:hAnsi="Times New Roman"/>
        </w:rPr>
        <w:t xml:space="preserve"> Oral-B</w:t>
      </w:r>
      <w:r>
        <w:rPr>
          <w:rFonts w:ascii="Times New Roman" w:hAnsi="Times New Roman"/>
        </w:rPr>
        <w:t xml:space="preserve"> vil sponsorere</w:t>
      </w:r>
      <w:r w:rsidR="004B42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el-</w:t>
      </w:r>
      <w:r w:rsidR="004B426D">
        <w:rPr>
          <w:rFonts w:ascii="Times New Roman" w:hAnsi="Times New Roman"/>
        </w:rPr>
        <w:t>tandbørster til kliniske tandteknikere</w:t>
      </w:r>
      <w:r>
        <w:rPr>
          <w:rFonts w:ascii="Times New Roman" w:hAnsi="Times New Roman"/>
        </w:rPr>
        <w:t xml:space="preserve"> (det drejer sig om 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10 studerende årligt)</w:t>
      </w:r>
      <w:r w:rsidR="004B426D">
        <w:rPr>
          <w:rFonts w:ascii="Times New Roman" w:hAnsi="Times New Roman"/>
        </w:rPr>
        <w:t xml:space="preserve">. </w:t>
      </w:r>
    </w:p>
    <w:p w14:paraId="3C7630C3" w14:textId="1D398C7F" w:rsidR="00EE4BF7" w:rsidRDefault="00EE4BF7" w:rsidP="004B426D">
      <w:pPr>
        <w:ind w:left="709"/>
        <w:rPr>
          <w:rFonts w:ascii="Times New Roman" w:hAnsi="Times New Roman"/>
        </w:rPr>
      </w:pPr>
    </w:p>
    <w:p w14:paraId="43CFADF1" w14:textId="2E2C7F99" w:rsidR="00EE4BF7" w:rsidRDefault="00EE4BF7" w:rsidP="004B426D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William tjekker om der bliver reklameret for Colgate Student Club på </w:t>
      </w:r>
      <w:proofErr w:type="spellStart"/>
      <w:r>
        <w:rPr>
          <w:rFonts w:ascii="Times New Roman" w:hAnsi="Times New Roman"/>
        </w:rPr>
        <w:t>OF’s</w:t>
      </w:r>
      <w:proofErr w:type="spellEnd"/>
      <w:r>
        <w:rPr>
          <w:rFonts w:ascii="Times New Roman" w:hAnsi="Times New Roman"/>
        </w:rPr>
        <w:t xml:space="preserve"> hjemmeside. </w:t>
      </w:r>
    </w:p>
    <w:p w14:paraId="76246B1F" w14:textId="6E2E763A" w:rsidR="00DE5D8A" w:rsidRDefault="00DE5D8A" w:rsidP="004B426D">
      <w:pPr>
        <w:ind w:left="709"/>
        <w:rPr>
          <w:rFonts w:ascii="Times New Roman" w:hAnsi="Times New Roman"/>
        </w:rPr>
      </w:pPr>
    </w:p>
    <w:p w14:paraId="077A738E" w14:textId="67BBE49A" w:rsidR="00DE5D8A" w:rsidRDefault="00DE5D8A" w:rsidP="004B426D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Snak om kontrakter: </w:t>
      </w:r>
    </w:p>
    <w:p w14:paraId="771F12C1" w14:textId="19162713" w:rsidR="00DE5D8A" w:rsidRDefault="00DE5D8A" w:rsidP="00DE5D8A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 er gået i gang med forhandlinger. Pr får tilsendt faktura fra Mia (sekretær) som skal videresendes til de respektive firmaer inden betaling skal forelægge. </w:t>
      </w:r>
    </w:p>
    <w:p w14:paraId="01E5B762" w14:textId="64B8D5E9" w:rsidR="00DE5D8A" w:rsidRDefault="00DE5D8A" w:rsidP="00DE5D8A">
      <w:pPr>
        <w:ind w:left="709"/>
        <w:rPr>
          <w:rFonts w:ascii="Times New Roman" w:hAnsi="Times New Roman"/>
        </w:rPr>
      </w:pPr>
    </w:p>
    <w:p w14:paraId="21F3250A" w14:textId="35F5DECC" w:rsidR="00DE5D8A" w:rsidRPr="004B426D" w:rsidRDefault="00DE5D8A" w:rsidP="00DE5D8A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Så vidt det er muligt skal kontrakter tilabage til form der var før COVID-19. </w:t>
      </w:r>
    </w:p>
    <w:p w14:paraId="1C56EAB0" w14:textId="5C13309C" w:rsidR="004B426D" w:rsidRDefault="004B426D" w:rsidP="004B426D">
      <w:pPr>
        <w:ind w:left="709"/>
        <w:rPr>
          <w:rFonts w:ascii="Times New Roman" w:hAnsi="Times New Roman"/>
        </w:rPr>
      </w:pPr>
    </w:p>
    <w:p w14:paraId="0262BF40" w14:textId="0C3FD452" w:rsidR="004B426D" w:rsidRDefault="004B426D" w:rsidP="004B426D">
      <w:pPr>
        <w:ind w:left="70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F.</w:t>
      </w:r>
      <w:r w:rsidR="00303B7D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Odontolitten</w:t>
      </w:r>
      <w:proofErr w:type="spellEnd"/>
    </w:p>
    <w:p w14:paraId="49D35465" w14:textId="5E34BABA" w:rsidR="004B426D" w:rsidRDefault="004B426D" w:rsidP="004B426D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Kontaktet af </w:t>
      </w:r>
      <w:proofErr w:type="spellStart"/>
      <w:r>
        <w:rPr>
          <w:rFonts w:ascii="Times New Roman" w:hAnsi="Times New Roman"/>
        </w:rPr>
        <w:t>Ru</w:t>
      </w:r>
      <w:r w:rsidR="00303B7D">
        <w:rPr>
          <w:rFonts w:ascii="Times New Roman" w:hAnsi="Times New Roman"/>
        </w:rPr>
        <w:t>h</w:t>
      </w:r>
      <w:r>
        <w:rPr>
          <w:rFonts w:ascii="Times New Roman" w:hAnsi="Times New Roman"/>
        </w:rPr>
        <w:t>ne</w:t>
      </w:r>
      <w:proofErr w:type="spellEnd"/>
      <w:r>
        <w:rPr>
          <w:rFonts w:ascii="Times New Roman" w:hAnsi="Times New Roman"/>
        </w:rPr>
        <w:t xml:space="preserve">, om de må sælge kliniktøj med rabat til tandlæger. </w:t>
      </w:r>
      <w:r w:rsidR="00303B7D">
        <w:rPr>
          <w:rFonts w:ascii="Times New Roman" w:hAnsi="Times New Roman"/>
        </w:rPr>
        <w:t>De sælger blandet kliniktøj uden reklame. Dette undersøges nærmere af Bo (3. sem</w:t>
      </w:r>
      <w:r w:rsidR="00EB684A">
        <w:rPr>
          <w:rFonts w:ascii="Times New Roman" w:hAnsi="Times New Roman"/>
        </w:rPr>
        <w:t>e</w:t>
      </w:r>
      <w:r w:rsidR="00303B7D">
        <w:rPr>
          <w:rFonts w:ascii="Times New Roman" w:hAnsi="Times New Roman"/>
        </w:rPr>
        <w:t xml:space="preserve">ster). </w:t>
      </w:r>
    </w:p>
    <w:p w14:paraId="61DDCEBE" w14:textId="15512BA3" w:rsidR="00303B7D" w:rsidRDefault="00303B7D" w:rsidP="004B426D">
      <w:pPr>
        <w:ind w:left="709"/>
        <w:rPr>
          <w:rFonts w:ascii="Times New Roman" w:hAnsi="Times New Roman"/>
        </w:rPr>
      </w:pPr>
    </w:p>
    <w:p w14:paraId="6603D32C" w14:textId="77777777" w:rsidR="00303B7D" w:rsidRPr="004B426D" w:rsidRDefault="00303B7D" w:rsidP="004B426D">
      <w:pPr>
        <w:ind w:left="709"/>
        <w:rPr>
          <w:rFonts w:ascii="Times New Roman" w:hAnsi="Times New Roman"/>
        </w:rPr>
      </w:pPr>
    </w:p>
    <w:p w14:paraId="5D706556" w14:textId="6C351719" w:rsidR="004B426D" w:rsidRDefault="004B426D" w:rsidP="004B426D">
      <w:pPr>
        <w:pStyle w:val="Brdtek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751FA">
        <w:rPr>
          <w:rFonts w:ascii="Times New Roman" w:hAnsi="Times New Roman"/>
          <w:b/>
          <w:bCs/>
          <w:sz w:val="24"/>
          <w:szCs w:val="24"/>
        </w:rPr>
        <w:t>En opdatering på Mette Krebs-situationen</w:t>
      </w:r>
    </w:p>
    <w:p w14:paraId="4BC41317" w14:textId="4B3F6F5A" w:rsidR="00303B7D" w:rsidRDefault="00303B7D" w:rsidP="00303B7D">
      <w:pPr>
        <w:pStyle w:val="Brdtek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Hvem er Mette Krebs: en der kommer på klinik og hjælper på ergonomi. </w:t>
      </w:r>
    </w:p>
    <w:p w14:paraId="420827E0" w14:textId="4DEE83EE" w:rsidR="00EE4BF7" w:rsidRDefault="00303B7D" w:rsidP="00EE4BF7">
      <w:pPr>
        <w:pStyle w:val="Brdtek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Finansiering: Hun afregnes via sponsorater fra tandlægeforening og tandlæge tryghed. Der skal følges op på hvem der har det overblik? Er det Anna fra sidste år</w:t>
      </w:r>
      <w:r w:rsidR="00EE4BF7">
        <w:rPr>
          <w:rFonts w:ascii="Times New Roman" w:hAnsi="Times New Roman"/>
          <w:sz w:val="24"/>
          <w:szCs w:val="24"/>
        </w:rPr>
        <w:t>?</w:t>
      </w:r>
    </w:p>
    <w:p w14:paraId="40F437C3" w14:textId="5EC1C462" w:rsidR="00303B7D" w:rsidRDefault="00303B7D" w:rsidP="00303B7D">
      <w:pPr>
        <w:pStyle w:val="Brdtek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Undersøge om </w:t>
      </w:r>
      <w:r w:rsidR="00EE4BF7">
        <w:rPr>
          <w:rFonts w:ascii="Times New Roman" w:hAnsi="Times New Roman"/>
          <w:sz w:val="24"/>
          <w:szCs w:val="24"/>
        </w:rPr>
        <w:t>Mette Krebs</w:t>
      </w:r>
      <w:r>
        <w:rPr>
          <w:rFonts w:ascii="Times New Roman" w:hAnsi="Times New Roman"/>
          <w:sz w:val="24"/>
          <w:szCs w:val="24"/>
        </w:rPr>
        <w:t xml:space="preserve"> også kan komme til tandplejere. </w:t>
      </w:r>
    </w:p>
    <w:p w14:paraId="5D52E0D1" w14:textId="1A8C7E76" w:rsidR="00303B7D" w:rsidRPr="00303B7D" w:rsidRDefault="00303B7D" w:rsidP="00303B7D">
      <w:pPr>
        <w:pStyle w:val="Brdtekst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Odontolitten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B57F4">
        <w:rPr>
          <w:rFonts w:ascii="Times New Roman" w:hAnsi="Times New Roman"/>
          <w:sz w:val="24"/>
          <w:szCs w:val="24"/>
        </w:rPr>
        <w:t xml:space="preserve">vil lave plakater, som printes og hænges op når information og besøg er planlagt. </w:t>
      </w:r>
    </w:p>
    <w:p w14:paraId="49473F8F" w14:textId="77777777" w:rsidR="00303B7D" w:rsidRPr="00C751FA" w:rsidRDefault="00303B7D" w:rsidP="00303B7D">
      <w:pPr>
        <w:pStyle w:val="Brdtekst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BEC895B" w14:textId="77777777" w:rsidR="004B426D" w:rsidRPr="00C751FA" w:rsidRDefault="004B426D" w:rsidP="004B426D">
      <w:pPr>
        <w:pStyle w:val="Brdtek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751FA">
        <w:rPr>
          <w:rFonts w:ascii="Times New Roman" w:hAnsi="Times New Roman"/>
          <w:b/>
          <w:bCs/>
          <w:sz w:val="24"/>
          <w:szCs w:val="24"/>
        </w:rPr>
        <w:t>Ansøgninger</w:t>
      </w:r>
    </w:p>
    <w:p w14:paraId="7C5E3E39" w14:textId="3B01F2D2" w:rsidR="004B426D" w:rsidRDefault="004B426D" w:rsidP="004B426D">
      <w:pPr>
        <w:pStyle w:val="Brdtekst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751FA">
        <w:rPr>
          <w:rFonts w:ascii="Times New Roman" w:hAnsi="Times New Roman"/>
          <w:b/>
          <w:bCs/>
          <w:sz w:val="24"/>
          <w:szCs w:val="24"/>
        </w:rPr>
        <w:t>Revy</w:t>
      </w:r>
    </w:p>
    <w:p w14:paraId="38B0E730" w14:textId="6A9CBE77" w:rsidR="00303B7D" w:rsidRDefault="00303B7D" w:rsidP="00303B7D">
      <w:pPr>
        <w:pStyle w:val="Brdtek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 allerede fået penge. Også som lån. </w:t>
      </w:r>
    </w:p>
    <w:p w14:paraId="7A1CB0D8" w14:textId="77777777" w:rsidR="00303B7D" w:rsidRPr="00303B7D" w:rsidRDefault="00303B7D" w:rsidP="00303B7D">
      <w:pPr>
        <w:pStyle w:val="Brdtekst"/>
        <w:rPr>
          <w:rFonts w:ascii="Times New Roman" w:hAnsi="Times New Roman"/>
          <w:sz w:val="24"/>
          <w:szCs w:val="24"/>
        </w:rPr>
      </w:pPr>
    </w:p>
    <w:p w14:paraId="46860C90" w14:textId="3B05BBE3" w:rsidR="004B426D" w:rsidRDefault="004B426D" w:rsidP="004B426D">
      <w:pPr>
        <w:pStyle w:val="Brdtekst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751FA">
        <w:rPr>
          <w:rFonts w:ascii="Times New Roman" w:hAnsi="Times New Roman"/>
          <w:b/>
          <w:bCs/>
          <w:sz w:val="24"/>
          <w:szCs w:val="24"/>
        </w:rPr>
        <w:t>Julebingo</w:t>
      </w:r>
    </w:p>
    <w:p w14:paraId="6605C8BB" w14:textId="6A9D6C98" w:rsidR="00303B7D" w:rsidRDefault="00303B7D" w:rsidP="00303B7D">
      <w:pPr>
        <w:pStyle w:val="Brdtek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giver 2000,- ubeskåret til TUG og deres julebingo. Vedtaget ved afstemning.</w:t>
      </w:r>
    </w:p>
    <w:p w14:paraId="345BED9E" w14:textId="77777777" w:rsidR="00303B7D" w:rsidRPr="00303B7D" w:rsidRDefault="00303B7D" w:rsidP="00303B7D">
      <w:pPr>
        <w:pStyle w:val="Brdtekst"/>
        <w:ind w:left="709"/>
        <w:rPr>
          <w:rFonts w:ascii="Times New Roman" w:hAnsi="Times New Roman"/>
          <w:sz w:val="24"/>
          <w:szCs w:val="24"/>
        </w:rPr>
      </w:pPr>
    </w:p>
    <w:p w14:paraId="1F9CD3E5" w14:textId="77777777" w:rsidR="004B426D" w:rsidRPr="00C751FA" w:rsidRDefault="004B426D" w:rsidP="004B426D">
      <w:pPr>
        <w:pStyle w:val="Brdtek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751FA">
        <w:rPr>
          <w:rFonts w:ascii="Times New Roman" w:hAnsi="Times New Roman"/>
          <w:b/>
          <w:bCs/>
          <w:sz w:val="24"/>
          <w:szCs w:val="24"/>
        </w:rPr>
        <w:t>Evt.</w:t>
      </w:r>
    </w:p>
    <w:p w14:paraId="01AC7284" w14:textId="15233F4E" w:rsidR="004B426D" w:rsidRDefault="00303B7D">
      <w:r>
        <w:t xml:space="preserve"> </w:t>
      </w:r>
    </w:p>
    <w:p w14:paraId="04405427" w14:textId="51E467AA" w:rsidR="00303B7D" w:rsidRPr="00303B7D" w:rsidRDefault="00303B7D" w:rsidP="00303B7D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Julefrokost</w:t>
      </w:r>
    </w:p>
    <w:p w14:paraId="4269B442" w14:textId="6386B515" w:rsidR="00303B7D" w:rsidRDefault="00DE5D8A" w:rsidP="00303B7D">
      <w:pPr>
        <w:pStyle w:val="Listeafsnit"/>
      </w:pPr>
      <w:r>
        <w:t>Julefrokost foregår e</w:t>
      </w:r>
      <w:r w:rsidR="00303B7D">
        <w:t xml:space="preserve">fter revy. </w:t>
      </w:r>
    </w:p>
    <w:p w14:paraId="240FDD24" w14:textId="15258A69" w:rsidR="00303B7D" w:rsidRDefault="00303B7D" w:rsidP="00303B7D">
      <w:pPr>
        <w:pStyle w:val="Listeafsnit"/>
      </w:pPr>
      <w:r>
        <w:t xml:space="preserve">OF ser den tidlige </w:t>
      </w:r>
      <w:r w:rsidR="00DE5D8A">
        <w:t>forestilling</w:t>
      </w:r>
      <w:r>
        <w:t xml:space="preserve"> fredag d.12/11 og får biletter fra revy. Så afholdes julefrokost efter dette. </w:t>
      </w:r>
    </w:p>
    <w:p w14:paraId="2BE590CA" w14:textId="5C3B9A76" w:rsidR="00303B7D" w:rsidRDefault="00303B7D" w:rsidP="00303B7D">
      <w:pPr>
        <w:pStyle w:val="Listeafsnit"/>
      </w:pPr>
      <w:r>
        <w:t xml:space="preserve">Musik til julefrokost: Højtaler der står på OF-kontoret. </w:t>
      </w:r>
    </w:p>
    <w:p w14:paraId="75A1832C" w14:textId="41E53D81" w:rsidR="00DE5D8A" w:rsidRDefault="00DE5D8A" w:rsidP="00303B7D">
      <w:pPr>
        <w:pStyle w:val="Listeafsnit"/>
      </w:pPr>
      <w:r>
        <w:t xml:space="preserve">Der skal findes ud af om vi godt må købe spiritus for beløbet eller hvordan det foregår. </w:t>
      </w:r>
      <w:r w:rsidR="009B57F4">
        <w:t xml:space="preserve">Dette finder </w:t>
      </w:r>
      <w:proofErr w:type="spellStart"/>
      <w:r w:rsidR="009B57F4">
        <w:t>julefrokostarrangørne</w:t>
      </w:r>
      <w:proofErr w:type="spellEnd"/>
      <w:r w:rsidR="009B57F4">
        <w:t xml:space="preserve"> ud af. </w:t>
      </w:r>
    </w:p>
    <w:p w14:paraId="0813FDA6" w14:textId="77777777" w:rsidR="00DE5D8A" w:rsidRDefault="00DE5D8A" w:rsidP="00303B7D">
      <w:pPr>
        <w:pStyle w:val="Listeafsnit"/>
      </w:pPr>
    </w:p>
    <w:p w14:paraId="167670AB" w14:textId="16AED476" w:rsidR="00DE5D8A" w:rsidRPr="00377A49" w:rsidRDefault="00DE5D8A" w:rsidP="00DE5D8A">
      <w:pPr>
        <w:pStyle w:val="Listeafsnit"/>
        <w:numPr>
          <w:ilvl w:val="0"/>
          <w:numId w:val="2"/>
        </w:numPr>
        <w:rPr>
          <w:b/>
          <w:bCs/>
        </w:rPr>
      </w:pPr>
      <w:r>
        <w:t>Der kan søges om penge fra</w:t>
      </w:r>
      <w:r w:rsidR="00377A49">
        <w:t xml:space="preserve"> studenterrådet i forbindelse med deres ”kickstart”. Opslag laves på Facebook med kontaktoplysninger.  </w:t>
      </w:r>
    </w:p>
    <w:p w14:paraId="3561615D" w14:textId="77777777" w:rsidR="00377A49" w:rsidRPr="00377A49" w:rsidRDefault="00377A49" w:rsidP="00377A49">
      <w:pPr>
        <w:pStyle w:val="Listeafsnit"/>
        <w:rPr>
          <w:b/>
          <w:bCs/>
        </w:rPr>
      </w:pPr>
    </w:p>
    <w:p w14:paraId="1455C102" w14:textId="5F8BED66" w:rsidR="00377A49" w:rsidRPr="00377A49" w:rsidRDefault="00377A49" w:rsidP="00DE5D8A">
      <w:pPr>
        <w:pStyle w:val="Listeafsnit"/>
        <w:numPr>
          <w:ilvl w:val="0"/>
          <w:numId w:val="2"/>
        </w:numPr>
        <w:rPr>
          <w:b/>
          <w:bCs/>
        </w:rPr>
      </w:pPr>
      <w:r>
        <w:t xml:space="preserve">Problemer med at få adgang til </w:t>
      </w:r>
      <w:proofErr w:type="spellStart"/>
      <w:r>
        <w:t>OF’s</w:t>
      </w:r>
      <w:proofErr w:type="spellEnd"/>
      <w:r>
        <w:t xml:space="preserve"> hjemmeside for William (3. semester). </w:t>
      </w:r>
    </w:p>
    <w:p w14:paraId="46C837AF" w14:textId="77777777" w:rsidR="00377A49" w:rsidRPr="00377A49" w:rsidRDefault="00377A49" w:rsidP="00377A49">
      <w:pPr>
        <w:pStyle w:val="Listeafsnit"/>
        <w:rPr>
          <w:b/>
          <w:bCs/>
        </w:rPr>
      </w:pPr>
    </w:p>
    <w:p w14:paraId="161F3886" w14:textId="447E07CE" w:rsidR="00377A49" w:rsidRPr="00377A49" w:rsidRDefault="00377A49" w:rsidP="00DE5D8A">
      <w:pPr>
        <w:pStyle w:val="Listeafsnit"/>
        <w:numPr>
          <w:ilvl w:val="0"/>
          <w:numId w:val="2"/>
        </w:numPr>
        <w:rPr>
          <w:b/>
          <w:bCs/>
        </w:rPr>
      </w:pPr>
      <w:r>
        <w:t xml:space="preserve">Pizza/pølse arrangement: Hvornår er det? Hvordan skal det </w:t>
      </w:r>
      <w:proofErr w:type="gramStart"/>
      <w:r>
        <w:t>foregår</w:t>
      </w:r>
      <w:proofErr w:type="gramEnd"/>
      <w:r>
        <w:t xml:space="preserve">. Skal foregå for </w:t>
      </w:r>
      <w:proofErr w:type="spellStart"/>
      <w:r>
        <w:rPr>
          <w:i/>
          <w:iCs/>
        </w:rPr>
        <w:t>coronaårgangene</w:t>
      </w:r>
      <w:proofErr w:type="spellEnd"/>
      <w:r>
        <w:t xml:space="preserve">. Der skal findes en dag. Muligheder for datoer lægges på Facebook til afstemning. </w:t>
      </w:r>
    </w:p>
    <w:p w14:paraId="71EA57B1" w14:textId="77777777" w:rsidR="00377A49" w:rsidRPr="00377A49" w:rsidRDefault="00377A49" w:rsidP="00377A49">
      <w:pPr>
        <w:pStyle w:val="Listeafsnit"/>
        <w:rPr>
          <w:b/>
          <w:bCs/>
        </w:rPr>
      </w:pPr>
    </w:p>
    <w:p w14:paraId="3B2ABEE6" w14:textId="4C7570C4" w:rsidR="00377A49" w:rsidRPr="00377A49" w:rsidRDefault="00377A49" w:rsidP="00DE5D8A">
      <w:pPr>
        <w:pStyle w:val="Listeafsnit"/>
        <w:numPr>
          <w:ilvl w:val="0"/>
          <w:numId w:val="2"/>
        </w:numPr>
      </w:pPr>
      <w:proofErr w:type="spellStart"/>
      <w:r w:rsidRPr="00377A49">
        <w:t>Odontolitten</w:t>
      </w:r>
      <w:proofErr w:type="spellEnd"/>
      <w:r w:rsidRPr="00377A49">
        <w:t xml:space="preserve"> vil gerne holde release-party når næste udgave udkommer. Vil gerne booket et lokale, evt. en kunstner. </w:t>
      </w:r>
    </w:p>
    <w:p w14:paraId="3953B5D7" w14:textId="77777777" w:rsidR="009B57F4" w:rsidRDefault="009B57F4">
      <w:pPr>
        <w:rPr>
          <w:b/>
          <w:bCs/>
        </w:rPr>
      </w:pPr>
    </w:p>
    <w:p w14:paraId="4976403A" w14:textId="77777777" w:rsidR="004B426D" w:rsidRDefault="004B426D" w:rsidP="004B426D">
      <w:pPr>
        <w:pStyle w:val="Brdtekst"/>
        <w:tabs>
          <w:tab w:val="left" w:pos="1490"/>
          <w:tab w:val="left" w:pos="239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Bilag</w:t>
      </w:r>
    </w:p>
    <w:p w14:paraId="588AC8A9" w14:textId="77777777" w:rsidR="004B426D" w:rsidRDefault="004B426D" w:rsidP="004B426D">
      <w:pPr>
        <w:pStyle w:val="Brdtekst"/>
        <w:tabs>
          <w:tab w:val="left" w:pos="1490"/>
          <w:tab w:val="left" w:pos="239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Ansøgninger</w:t>
      </w:r>
    </w:p>
    <w:p w14:paraId="5F40E232" w14:textId="77777777" w:rsidR="004B426D" w:rsidRDefault="004B426D" w:rsidP="004B426D">
      <w:pPr>
        <w:pStyle w:val="Brdtekst"/>
        <w:tabs>
          <w:tab w:val="left" w:pos="1490"/>
          <w:tab w:val="left" w:pos="2394"/>
        </w:tabs>
        <w:rPr>
          <w:rFonts w:ascii="Times New Roman" w:hAnsi="Times New Roman"/>
          <w:b/>
          <w:sz w:val="28"/>
        </w:rPr>
      </w:pPr>
    </w:p>
    <w:p w14:paraId="57327A18" w14:textId="77777777" w:rsidR="004B426D" w:rsidRPr="003A2BFB" w:rsidRDefault="004B426D" w:rsidP="004B426D">
      <w:pPr>
        <w:shd w:val="clear" w:color="auto" w:fill="FFFFFF"/>
        <w:spacing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a. </w:t>
      </w:r>
      <w:r>
        <w:rPr>
          <w:rFonts w:ascii="Calibri" w:hAnsi="Calibri" w:cs="Arial"/>
          <w:b/>
          <w:bCs/>
        </w:rPr>
        <w:t>Ansøgning om sponsorat til årets revy</w:t>
      </w:r>
    </w:p>
    <w:p w14:paraId="4682D411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lastRenderedPageBreak/>
        <w:t>Kære OF,</w:t>
      </w:r>
    </w:p>
    <w:p w14:paraId="240E78DA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</w:p>
    <w:p w14:paraId="5A3F1384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Som traditionen foreskriver, er vi på 9. semester i fuld gang med at arrangere den årlige studenterrevy på Aarhus Tandlægeskole. Vi vil i den forbindelse høre, om I kunne være interesserede i at hjælpe os med et økonomisk sponsorat og/eller vil sponsorere nogle gaver til vores tombola. </w:t>
      </w:r>
    </w:p>
    <w:p w14:paraId="40DCA45E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I vil til gengæld få god reklame blandt et bredt publikum - som hungrer efter underholdning post-corona!</w:t>
      </w:r>
    </w:p>
    <w:p w14:paraId="6B9A75D3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 </w:t>
      </w:r>
    </w:p>
    <w:p w14:paraId="1FA70B07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Afhængig af sponsoratets størrelse kan vi tilbyde forskellige reklamemuligheder:</w:t>
      </w:r>
    </w:p>
    <w:p w14:paraId="665ECA42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1.000-2.999 kr.: Nævnt ved navn i revyprogrammet + logo i salen</w:t>
      </w:r>
    </w:p>
    <w:p w14:paraId="5D822116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3.000-7.999 kr.: Reklame i revyprogrammet + logo i salen</w:t>
      </w:r>
    </w:p>
    <w:p w14:paraId="643C4466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8.000-10.000 kr.: Firmalogo på plakat og billetter + logo i salen + reklame i revyprogrammet</w:t>
      </w:r>
    </w:p>
    <w:p w14:paraId="7718DD1C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10.000 kr. eller derover Firmalogo på plakat og billetter + logo i salen + reklame i revyprogrammet + logo på årets revy t-shirt.</w:t>
      </w:r>
    </w:p>
    <w:p w14:paraId="0FE77622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 </w:t>
      </w:r>
    </w:p>
    <w:p w14:paraId="3DABACAD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Praktiske informationer:</w:t>
      </w:r>
    </w:p>
    <w:p w14:paraId="7E0C36C5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Sted:</w:t>
      </w: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Auditorium 1 på Aarhus Tandlægeskole, Vennelyst Boulevard 9, 8000 Aarhus C</w:t>
      </w:r>
    </w:p>
    <w:p w14:paraId="359E202C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Tid: d. 11. Og 12. </w:t>
      </w:r>
      <w:proofErr w:type="gramStart"/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November</w:t>
      </w:r>
      <w:proofErr w:type="gramEnd"/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2021</w:t>
      </w:r>
    </w:p>
    <w:p w14:paraId="0E451486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Publikums antal:</w:t>
      </w: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Ca. 500 personer (dog regner vi med </w:t>
      </w:r>
      <w:r>
        <w:rPr>
          <w:rFonts w:ascii="Calibri" w:hAnsi="Calibri" w:cs="Arial"/>
          <w:b/>
          <w:b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langt</w:t>
      </w: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 flere da aflysningen af </w:t>
      </w:r>
      <w:proofErr w:type="spellStart"/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revy’en</w:t>
      </w:r>
      <w:proofErr w:type="spellEnd"/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sidste år betyder der vil komme mange flere i år. Derfor overvejer vi også at holde en ekstra optræden som vil give endnu mere eksponering)</w:t>
      </w:r>
    </w:p>
    <w:p w14:paraId="0B3118AC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Skatteforhold: </w:t>
      </w: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I vil modtage en faktura fra elevforeningen, Odontologisk Forening (OF), som varetager Revyens økonomi. Således vil alle sponsorater være fradragsberettiget. Vi aftaler fælles om sponsorater er </w:t>
      </w:r>
      <w:proofErr w:type="spellStart"/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excl</w:t>
      </w:r>
      <w:proofErr w:type="spellEnd"/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./</w:t>
      </w:r>
      <w:proofErr w:type="spellStart"/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incl</w:t>
      </w:r>
      <w:proofErr w:type="spellEnd"/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. Moms.</w:t>
      </w:r>
    </w:p>
    <w:p w14:paraId="758C369A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Kontakt:</w:t>
      </w: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Sponsorudvalget, e-mail: tandrevy2021@hotmail.com</w:t>
      </w:r>
    </w:p>
    <w:p w14:paraId="1F17B406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 </w:t>
      </w:r>
    </w:p>
    <w:p w14:paraId="6B620A3E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Vi håber at høre fra jer!</w:t>
      </w:r>
    </w:p>
    <w:p w14:paraId="2B2FD1FA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cs="Arial"/>
          <w:color w:val="1A1A1A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64973B8F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cs="Arial"/>
          <w:color w:val="1A1A1A"/>
          <w:sz w:val="22"/>
          <w:szCs w:val="22"/>
          <w:bdr w:val="none" w:sz="0" w:space="0" w:color="auto" w:frame="1"/>
          <w:shd w:val="clear" w:color="auto" w:fill="FFFFFF"/>
        </w:rPr>
        <w:t>Venlig hilsen</w:t>
      </w: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18D4D1B1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cs="Arial"/>
          <w:color w:val="1A1A1A"/>
          <w:sz w:val="22"/>
          <w:szCs w:val="22"/>
          <w:bdr w:val="none" w:sz="0" w:space="0" w:color="auto" w:frame="1"/>
          <w:shd w:val="clear" w:color="auto" w:fill="FFFFFF"/>
        </w:rPr>
        <w:t xml:space="preserve">Sponsorudvalget: Gabriel, Malene, Ellen og </w:t>
      </w:r>
      <w:proofErr w:type="spellStart"/>
      <w:r>
        <w:rPr>
          <w:rFonts w:ascii="Calibri" w:hAnsi="Calibri" w:cs="Arial"/>
          <w:color w:val="1A1A1A"/>
          <w:sz w:val="22"/>
          <w:szCs w:val="22"/>
          <w:bdr w:val="none" w:sz="0" w:space="0" w:color="auto" w:frame="1"/>
          <w:shd w:val="clear" w:color="auto" w:fill="FFFFFF"/>
        </w:rPr>
        <w:t>Kharen</w:t>
      </w:r>
      <w:proofErr w:type="spellEnd"/>
    </w:p>
    <w:p w14:paraId="377D26A1" w14:textId="77777777" w:rsidR="004B426D" w:rsidRDefault="004B426D" w:rsidP="004B42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cs="Arial"/>
          <w:color w:val="1A1A1A"/>
          <w:sz w:val="22"/>
          <w:szCs w:val="22"/>
          <w:bdr w:val="none" w:sz="0" w:space="0" w:color="auto" w:frame="1"/>
          <w:shd w:val="clear" w:color="auto" w:fill="FFFFFF"/>
        </w:rPr>
        <w:t>Aarhus Tandlægeskole Revy 2021</w:t>
      </w:r>
    </w:p>
    <w:p w14:paraId="573FB239" w14:textId="77777777" w:rsidR="004B426D" w:rsidRDefault="004B426D" w:rsidP="004B426D">
      <w:pPr>
        <w:shd w:val="clear" w:color="auto" w:fill="FFFFFF"/>
        <w:spacing w:line="276" w:lineRule="auto"/>
        <w:rPr>
          <w:rFonts w:ascii="Times New Roman" w:hAnsi="Times New Roman"/>
          <w:b/>
          <w:sz w:val="28"/>
        </w:rPr>
      </w:pPr>
    </w:p>
    <w:p w14:paraId="41A51657" w14:textId="77777777" w:rsidR="004B426D" w:rsidRDefault="004B426D" w:rsidP="004B426D">
      <w:pPr>
        <w:shd w:val="clear" w:color="auto" w:fill="FFFFFF"/>
        <w:spacing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b. </w:t>
      </w:r>
    </w:p>
    <w:p w14:paraId="7556D514" w14:textId="77777777" w:rsidR="004B426D" w:rsidRDefault="004B426D" w:rsidP="004B426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Ansøgning om tilskud til TUG Julebingo 2021</w:t>
      </w:r>
    </w:p>
    <w:p w14:paraId="1F39596D" w14:textId="77777777" w:rsidR="004B426D" w:rsidRDefault="004B426D" w:rsidP="004B426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Kære OF,</w:t>
      </w:r>
    </w:p>
    <w:p w14:paraId="7628797F" w14:textId="77777777" w:rsidR="004B426D" w:rsidRDefault="004B426D" w:rsidP="004B426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forbindelse med at TUG - traditionen tro - igen i år afholder Julebingo, søger vi et tilskud på 2.000 </w:t>
      </w:r>
      <w:proofErr w:type="gramStart"/>
      <w:r>
        <w:rPr>
          <w:color w:val="000000"/>
          <w:sz w:val="27"/>
          <w:szCs w:val="27"/>
        </w:rPr>
        <w:t>kr..</w:t>
      </w:r>
      <w:proofErr w:type="gramEnd"/>
      <w:r>
        <w:rPr>
          <w:color w:val="000000"/>
          <w:sz w:val="27"/>
          <w:szCs w:val="27"/>
        </w:rPr>
        <w:t xml:space="preserve"> Arrangementet vil finde sted d. 1/12-2021 og pengene vil gå til afviklingen af dette og er dermed med til at sikre, at arrangementet kan rulle af stablen – et arrangement hvor al overskud går ubeskåret til Tandsundhed Uden Grænsers arbejde for bedre tandsundhed i nogle af verdens allerfattigste lande.</w:t>
      </w:r>
    </w:p>
    <w:p w14:paraId="5836CD7E" w14:textId="1ADC37B5" w:rsidR="004B426D" w:rsidRPr="009B57F4" w:rsidRDefault="004B426D" w:rsidP="009B57F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 bedste hilsner, TUG Frivilligteamet, IOOS.</w:t>
      </w:r>
    </w:p>
    <w:sectPr w:rsidR="004B426D" w:rsidRPr="009B57F4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04836" w14:textId="77777777" w:rsidR="00FF6BF9" w:rsidRDefault="00FF6BF9" w:rsidP="004B426D">
      <w:r>
        <w:separator/>
      </w:r>
    </w:p>
  </w:endnote>
  <w:endnote w:type="continuationSeparator" w:id="0">
    <w:p w14:paraId="0B97C52A" w14:textId="77777777" w:rsidR="00FF6BF9" w:rsidRDefault="00FF6BF9" w:rsidP="004B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547423974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4699A39B" w14:textId="4D8206EE" w:rsidR="004B426D" w:rsidRDefault="004B426D" w:rsidP="004B426D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53F0592B" w14:textId="77777777" w:rsidR="004B426D" w:rsidRDefault="004B426D" w:rsidP="004B426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6110F" w14:textId="441F45D9" w:rsidR="004B426D" w:rsidRPr="004B426D" w:rsidRDefault="004B426D" w:rsidP="00871AE2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sdt>
      <w:sdtPr>
        <w:rPr>
          <w:rStyle w:val="Sidetal"/>
        </w:rPr>
        <w:id w:val="1252695345"/>
        <w:docPartObj>
          <w:docPartGallery w:val="Page Numbers (Bottom of Page)"/>
          <w:docPartUnique/>
        </w:docPartObj>
      </w:sdtPr>
      <w:sdtEndPr>
        <w:rPr>
          <w:rStyle w:val="Sidetal"/>
        </w:rPr>
      </w:sdtEndPr>
      <w:sdtContent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3</w:t>
        </w:r>
        <w:r>
          <w:rPr>
            <w:rStyle w:val="Sidetal"/>
          </w:rPr>
          <w:fldChar w:fldCharType="end"/>
        </w:r>
        <w:r w:rsidR="00EB684A">
          <w:rPr>
            <w:rStyle w:val="Sidetal"/>
          </w:rPr>
          <w:t xml:space="preserve"> af 5</w:t>
        </w:r>
      </w:sdtContent>
    </w:sdt>
  </w:p>
  <w:p w14:paraId="79E91A41" w14:textId="77777777" w:rsidR="004B426D" w:rsidRDefault="004B426D" w:rsidP="004B426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35B5B" w14:textId="77777777" w:rsidR="00FF6BF9" w:rsidRDefault="00FF6BF9" w:rsidP="004B426D">
      <w:r>
        <w:separator/>
      </w:r>
    </w:p>
  </w:footnote>
  <w:footnote w:type="continuationSeparator" w:id="0">
    <w:p w14:paraId="4A81FC42" w14:textId="77777777" w:rsidR="00FF6BF9" w:rsidRDefault="00FF6BF9" w:rsidP="004B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86E1F"/>
    <w:multiLevelType w:val="hybridMultilevel"/>
    <w:tmpl w:val="BA329BD6"/>
    <w:lvl w:ilvl="0" w:tplc="DE2E2E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C3396"/>
    <w:multiLevelType w:val="hybridMultilevel"/>
    <w:tmpl w:val="6AD04A3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6D"/>
    <w:rsid w:val="000E4524"/>
    <w:rsid w:val="00245011"/>
    <w:rsid w:val="00303B7D"/>
    <w:rsid w:val="00377A49"/>
    <w:rsid w:val="00421461"/>
    <w:rsid w:val="004B426D"/>
    <w:rsid w:val="00600088"/>
    <w:rsid w:val="009B57F4"/>
    <w:rsid w:val="00D44E4F"/>
    <w:rsid w:val="00DE5D8A"/>
    <w:rsid w:val="00EB684A"/>
    <w:rsid w:val="00EE4BF7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3E51"/>
  <w15:chartTrackingRefBased/>
  <w15:docId w15:val="{9464767E-1580-9D4D-AA87-B1DF5602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4B426D"/>
    <w:rPr>
      <w:rFonts w:ascii="Arial" w:eastAsia="Times New Roman" w:hAnsi="Arial" w:cs="Times New Roman"/>
      <w:sz w:val="4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4B426D"/>
    <w:rPr>
      <w:rFonts w:ascii="Arial" w:eastAsia="Times New Roman" w:hAnsi="Arial" w:cs="Times New Roman"/>
      <w:sz w:val="4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4B426D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B42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B426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426D"/>
  </w:style>
  <w:style w:type="character" w:styleId="Sidetal">
    <w:name w:val="page number"/>
    <w:basedOn w:val="Standardskrifttypeiafsnit"/>
    <w:uiPriority w:val="99"/>
    <w:semiHidden/>
    <w:unhideWhenUsed/>
    <w:rsid w:val="004B426D"/>
  </w:style>
  <w:style w:type="paragraph" w:styleId="Sidehoved">
    <w:name w:val="header"/>
    <w:basedOn w:val="Normal"/>
    <w:link w:val="SidehovedTegn"/>
    <w:uiPriority w:val="99"/>
    <w:unhideWhenUsed/>
    <w:rsid w:val="004B426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49D9B7-8E61-C84B-9BCA-B8009C14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Bornhøft</dc:creator>
  <cp:keywords/>
  <dc:description/>
  <cp:lastModifiedBy>william kaaber</cp:lastModifiedBy>
  <cp:revision>2</cp:revision>
  <dcterms:created xsi:type="dcterms:W3CDTF">2021-11-03T10:13:00Z</dcterms:created>
  <dcterms:modified xsi:type="dcterms:W3CDTF">2021-11-03T10:13:00Z</dcterms:modified>
</cp:coreProperties>
</file>